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C38C" w14:textId="77777777" w:rsidR="001F7ADB" w:rsidRDefault="001F7ADB" w:rsidP="001F7AD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0845BDC3" w14:textId="77777777" w:rsidR="001F7ADB" w:rsidRDefault="001F7ADB" w:rsidP="001F7AD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768D8487" w14:textId="77777777" w:rsidR="001F7ADB" w:rsidRDefault="001F7ADB" w:rsidP="001F7AD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2E223311" w14:textId="77777777" w:rsidR="001F7ADB" w:rsidRDefault="001F7ADB" w:rsidP="001F7AD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710DEF1C" w14:textId="77777777" w:rsidR="001F7ADB" w:rsidRDefault="001F7ADB" w:rsidP="001F7AD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3E9B0081" w14:textId="77777777" w:rsidR="001F7ADB" w:rsidRDefault="001F7ADB" w:rsidP="001F7AD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5B6F2E1A" w14:textId="77777777" w:rsidR="001F7ADB" w:rsidRDefault="001F7ADB" w:rsidP="001F7ADB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53488219" w14:textId="42BA6FFD" w:rsidR="001F7ADB" w:rsidRDefault="001F7ADB" w:rsidP="001F7ADB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567/2025</w:t>
      </w:r>
    </w:p>
    <w:p w14:paraId="1FB3CD14" w14:textId="77777777" w:rsidR="001F7ADB" w:rsidRDefault="001F7ADB" w:rsidP="001F7ADB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4FCF437E" w14:textId="77777777" w:rsidR="001F7ADB" w:rsidRDefault="001F7ADB" w:rsidP="001F7ADB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5D5D20B3" w14:textId="77777777" w:rsidR="001F7ADB" w:rsidRDefault="001F7ADB" w:rsidP="001F7ADB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58BC4A64" w14:textId="77777777" w:rsidR="001F7ADB" w:rsidRDefault="001F7ADB" w:rsidP="001F7ADB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4A7ED696" w14:textId="47606B79" w:rsidR="001F7ADB" w:rsidRDefault="001F7ADB" w:rsidP="001F7ADB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Prin Dispoziţia primarului numărul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14/27.01.2025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se convoacă Consiliul Local al comunei Bixad, judeţul Satu Mare, în şedinţă ordinară,  pe data de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31.01.2025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orele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14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:00 la sediul Consiliului Local al comunei Bixad , în sala de sedință  cu următoarea  </w:t>
      </w:r>
      <w:r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1567C193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procesului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verbal de la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ședința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ordinară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data de 30.12.2024.</w:t>
      </w:r>
    </w:p>
    <w:p w14:paraId="4879EBCF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executiei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bugetului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local al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data de 31.12.2024.</w:t>
      </w:r>
    </w:p>
    <w:p w14:paraId="08584203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bookmarkStart w:id="0" w:name="_Hlk12118848"/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asigurarea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continuității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unor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activități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din</w:t>
      </w:r>
      <w:proofErr w:type="gram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cadrul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serviciului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salubrizare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Bixad</w:t>
      </w:r>
      <w:bookmarkEnd w:id="0"/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3CE93073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 w:rsidRPr="005473B7">
        <w:rPr>
          <w:rFonts w:ascii="Tahoma" w:hAnsi="Tahoma" w:cs="Tahoma"/>
          <w:bCs/>
          <w:sz w:val="24"/>
          <w:szCs w:val="24"/>
        </w:rPr>
        <w:t xml:space="preserve">la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aprobarea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Planului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de Analiza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si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Acoperire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a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Riscurilor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pentru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Comuna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Bixad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Judetul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Satu Mare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pentru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bCs/>
          <w:sz w:val="24"/>
          <w:szCs w:val="24"/>
        </w:rPr>
        <w:t>anul</w:t>
      </w:r>
      <w:proofErr w:type="spellEnd"/>
      <w:r w:rsidRPr="005473B7">
        <w:rPr>
          <w:rFonts w:ascii="Tahoma" w:hAnsi="Tahoma" w:cs="Tahoma"/>
          <w:bCs/>
          <w:sz w:val="24"/>
          <w:szCs w:val="24"/>
        </w:rPr>
        <w:t xml:space="preserve"> 2025.</w:t>
      </w:r>
    </w:p>
    <w:p w14:paraId="58F490EE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criteriilor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performanță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constituirea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încadrarea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dotarea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Serviciului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Voluntar</w:t>
      </w:r>
      <w:proofErr w:type="spellEnd"/>
      <w:proofErr w:type="gram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Situații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Urgență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com.Bixad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jud.Satu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Mare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Regulamentului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organizare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şi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funcţionare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şi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organigramei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Inspectoratului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General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Situaţii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Urgenţă</w:t>
      </w:r>
      <w:proofErr w:type="spellEnd"/>
    </w:p>
    <w:p w14:paraId="3968DC8B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bookmarkStart w:id="1" w:name="_Hlk172390387"/>
      <w:r w:rsidRPr="005473B7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Pr="005473B7">
        <w:rPr>
          <w:rFonts w:ascii="Tahoma" w:hAnsi="Tahoma" w:cs="Tahoma"/>
          <w:sz w:val="24"/>
          <w:szCs w:val="24"/>
        </w:rPr>
        <w:t>privire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5473B7">
        <w:rPr>
          <w:rFonts w:ascii="Tahoma" w:hAnsi="Tahoma" w:cs="Tahoma"/>
          <w:sz w:val="24"/>
          <w:szCs w:val="24"/>
        </w:rPr>
        <w:t>aprobarea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sz w:val="24"/>
          <w:szCs w:val="24"/>
        </w:rPr>
        <w:t>Regulamentului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5473B7">
        <w:rPr>
          <w:rFonts w:ascii="Tahoma" w:hAnsi="Tahoma" w:cs="Tahoma"/>
          <w:sz w:val="24"/>
          <w:szCs w:val="24"/>
        </w:rPr>
        <w:t>organizare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sz w:val="24"/>
          <w:szCs w:val="24"/>
        </w:rPr>
        <w:t>și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sz w:val="24"/>
          <w:szCs w:val="24"/>
        </w:rPr>
        <w:t>funcționare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5473B7">
        <w:rPr>
          <w:rFonts w:ascii="Tahoma" w:hAnsi="Tahoma" w:cs="Tahoma"/>
          <w:sz w:val="24"/>
          <w:szCs w:val="24"/>
        </w:rPr>
        <w:t>Serviciului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Public </w:t>
      </w:r>
      <w:proofErr w:type="spellStart"/>
      <w:r w:rsidRPr="005473B7">
        <w:rPr>
          <w:rFonts w:ascii="Tahoma" w:hAnsi="Tahoma" w:cs="Tahoma"/>
          <w:sz w:val="24"/>
          <w:szCs w:val="24"/>
        </w:rPr>
        <w:t>Comunitar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5473B7">
        <w:rPr>
          <w:rFonts w:ascii="Tahoma" w:hAnsi="Tahoma" w:cs="Tahoma"/>
          <w:sz w:val="24"/>
          <w:szCs w:val="24"/>
        </w:rPr>
        <w:t>Evidență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5473B7">
        <w:rPr>
          <w:rFonts w:ascii="Tahoma" w:hAnsi="Tahoma" w:cs="Tahoma"/>
          <w:sz w:val="24"/>
          <w:szCs w:val="24"/>
        </w:rPr>
        <w:t>Persoanelor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473B7">
        <w:rPr>
          <w:rFonts w:ascii="Tahoma" w:hAnsi="Tahoma" w:cs="Tahoma"/>
          <w:sz w:val="24"/>
          <w:szCs w:val="24"/>
        </w:rPr>
        <w:t>Bixad</w:t>
      </w:r>
      <w:proofErr w:type="spellEnd"/>
      <w:r w:rsidRPr="005473B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473B7">
        <w:rPr>
          <w:rFonts w:ascii="Tahoma" w:hAnsi="Tahoma" w:cs="Tahoma"/>
          <w:sz w:val="24"/>
          <w:szCs w:val="24"/>
        </w:rPr>
        <w:t>jud</w:t>
      </w:r>
      <w:proofErr w:type="spellEnd"/>
      <w:r w:rsidRPr="005473B7">
        <w:rPr>
          <w:rFonts w:ascii="Tahoma" w:hAnsi="Tahoma" w:cs="Tahoma"/>
          <w:sz w:val="24"/>
          <w:szCs w:val="24"/>
        </w:rPr>
        <w:t>. Satu Mare.</w:t>
      </w:r>
      <w:bookmarkEnd w:id="1"/>
    </w:p>
    <w:p w14:paraId="06E1916C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proofErr w:type="gram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Regulamentului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organizare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şi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funcţionare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Strategia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dezvoltare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a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serviciilor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sociale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planul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acțiuni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perioada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2025 –2028  la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nivelul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BIXAD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serviciile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sociale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pe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2025, al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Compartimentului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asistenţă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socială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autoritate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tutelară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organizat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la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nivelul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comunei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BIXAD,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județul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Satu Mare.</w:t>
      </w:r>
    </w:p>
    <w:p w14:paraId="1694964F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planului</w:t>
      </w:r>
      <w:proofErr w:type="spellEnd"/>
      <w:proofErr w:type="gram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acţiuni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sau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lucrări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interes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local pe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anul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2025,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pentru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repartizarea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orelor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muncă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prestate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lunar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către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lastRenderedPageBreak/>
        <w:t>persoanele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majore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apte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muncă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familia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beneficiară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ajutor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incluziune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în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conformitate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cu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prevederile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Legii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nr. 196/2016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venitul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minim de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incluziune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cu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modificările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şi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completările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ulterioare</w:t>
      </w:r>
      <w:proofErr w:type="spellEnd"/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.</w:t>
      </w:r>
      <w:proofErr w:type="gramEnd"/>
    </w:p>
    <w:p w14:paraId="5D56FF68" w14:textId="77777777" w:rsidR="001F7ADB" w:rsidRPr="005473B7" w:rsidRDefault="001F7ADB" w:rsidP="001F7ADB">
      <w:pPr>
        <w:numPr>
          <w:ilvl w:val="0"/>
          <w:numId w:val="1"/>
        </w:num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5473B7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6D912726" w14:textId="77777777" w:rsidR="001F7ADB" w:rsidRPr="005473B7" w:rsidRDefault="001F7ADB" w:rsidP="001F7ADB">
      <w:pPr>
        <w:spacing w:after="20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4F9B4F2C" w14:textId="77777777" w:rsidR="001F7ADB" w:rsidRDefault="001F7ADB" w:rsidP="001F7AD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</w:p>
    <w:p w14:paraId="14393CBB" w14:textId="7379CD90" w:rsidR="001F7ADB" w:rsidRDefault="001F7ADB" w:rsidP="001F7ADB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Bixad, 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>27.01.2025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 </w:t>
      </w:r>
    </w:p>
    <w:p w14:paraId="72DB7B11" w14:textId="77777777" w:rsidR="001F7ADB" w:rsidRDefault="001F7ADB" w:rsidP="001F7ADB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690D30A9" w14:textId="77777777" w:rsidR="001F7ADB" w:rsidRDefault="001F7ADB" w:rsidP="001F7ADB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p w14:paraId="3A10BC68" w14:textId="77777777" w:rsidR="001F7ADB" w:rsidRDefault="001F7ADB" w:rsidP="001F7ADB"/>
    <w:p w14:paraId="1BA7BB30" w14:textId="77777777" w:rsidR="003A7F76" w:rsidRDefault="003A7F76"/>
    <w:sectPr w:rsidR="003A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20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DB"/>
    <w:rsid w:val="000A01DA"/>
    <w:rsid w:val="001F7ADB"/>
    <w:rsid w:val="003A7F76"/>
    <w:rsid w:val="003E6955"/>
    <w:rsid w:val="006A5298"/>
    <w:rsid w:val="009E17AF"/>
    <w:rsid w:val="00A55323"/>
    <w:rsid w:val="00AB0010"/>
    <w:rsid w:val="00D549F6"/>
    <w:rsid w:val="00D557A2"/>
    <w:rsid w:val="00DA10DC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CD7C"/>
  <w15:chartTrackingRefBased/>
  <w15:docId w15:val="{98448D3E-A047-4383-BE70-D43F3B98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D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A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A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A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A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2025-01-27T17:00:00Z</dcterms:created>
  <dcterms:modified xsi:type="dcterms:W3CDTF">2025-01-27T17:01:00Z</dcterms:modified>
</cp:coreProperties>
</file>